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/>
      <w:r w:rsidRPr="00000000" w:rsidR="00000000" w:rsidDel="00000000">
        <w:rPr>
          <w:rFonts w:cs="Papyrus" w:hAnsi="Papyrus" w:eastAsia="Papyrus" w:ascii="Papyrus"/>
          <w:sz w:val="52"/>
          <w:vertAlign w:val="baseline"/>
          <w:rtl w:val="0"/>
        </w:rPr>
        <w:t xml:space="preserve">Ticket to Fly….</w:t>
      </w:r>
    </w:p>
    <w:p w:rsidP="00000000" w:rsidRPr="00000000" w:rsidR="00000000" w:rsidDel="00000000" w:rsidRDefault="00000000">
      <w:pPr/>
      <w:r w:rsidRPr="00000000" w:rsidR="00000000" w:rsidDel="00000000">
        <w:rPr>
          <w:rFonts w:cs="Papyrus" w:hAnsi="Papyrus" w:eastAsia="Papyrus" w:ascii="Papyrus"/>
          <w:sz w:val="52"/>
          <w:vertAlign w:val="baseline"/>
          <w:rtl w:val="0"/>
        </w:rPr>
        <w:t xml:space="preserve">Name: ______________</w:t>
      </w:r>
    </w:p>
    <w:p w:rsidP="00000000" w:rsidRPr="00000000" w:rsidR="00000000" w:rsidDel="00000000" w:rsidRDefault="00000000">
      <w:pPr/>
      <w:r w:rsidRPr="00000000" w:rsidR="00000000" w:rsidDel="00000000">
        <w:rPr>
          <w:rFonts w:cs="Papyrus" w:hAnsi="Papyrus" w:eastAsia="Papyrus" w:ascii="Papyrus"/>
          <w:sz w:val="52"/>
          <w:vertAlign w:val="baseline"/>
          <w:rtl w:val="0"/>
        </w:rPr>
        <w:t xml:space="preserve">Ticket to Fly….</w:t>
      </w:r>
    </w:p>
    <w:p w:rsidP="00000000" w:rsidRPr="00000000" w:rsidR="00000000" w:rsidDel="00000000" w:rsidRDefault="00000000">
      <w:pPr/>
      <w:r w:rsidRPr="00000000" w:rsidR="00000000" w:rsidDel="00000000">
        <w:rPr>
          <w:rFonts w:cs="Papyrus" w:hAnsi="Papyrus" w:eastAsia="Papyrus" w:ascii="Papyrus"/>
          <w:sz w:val="52"/>
          <w:vertAlign w:val="baseline"/>
          <w:rtl w:val="0"/>
        </w:rPr>
        <w:t xml:space="preserve">Name: ______________</w:t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951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4758"/>
        <w:gridCol w:w="4758"/>
        <w:gridCol w:w="66"/>
        <w:gridCol w:w="66"/>
      </w:tblGrid>
      <w:tr>
        <w:trPr>
          <w:trHeight w:val="410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1)  Which statement correctly compares seismic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P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-waves with seismic 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S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-waves?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(1) 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P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-waves travel faster than 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S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-waves and pass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through Earth’s liquid zones.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(2) 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P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-waves travel faster than 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S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-waves and do not pass through Earth’s liquid zones.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(3) 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P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-waves travel slower than 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S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-waves and pass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through Earth’s liquid zones.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(4) 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P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-waves travel slower than 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S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-waves and do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not pass through Earth’s liquid zones.</w:t>
            </w:r>
            <w:r w:rsidRPr="00000000" w:rsidR="00000000" w:rsidDel="00000000">
              <w:rPr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2) A seismograph station recorded the arrival of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the first 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P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 at 7:32 p.m. from an earthquake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that occurred 4000 kilometers away. What time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was it at the station when the earthquake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occurred?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(1) 7:20 p.m.      (3) 7:32 p.m.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(2) 7:25 p.m.      (4) 7:39 p.m.</w:t>
            </w:r>
            <w:r w:rsidRPr="00000000" w:rsidR="00000000" w:rsidDel="00000000">
              <w:rPr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3) An earthquake’s first 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P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 arrives at a seismic station at 12:00:00. This 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P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 has traveled 6000 kilometers from the epicenter. At what time will the first 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S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 from the same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earthquake arrive at the seismic station?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(1) 11:52:20      (3) 12:09:20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(2) 12:07:40      (4) 12:17:00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Papyrus" w:hAnsi="Papyrus" w:eastAsia="Papyrus" w:ascii="Papyrus"/>
          <w:sz w:val="52"/>
          <w:vertAlign w:val="baseline"/>
          <w:rtl w:val="0"/>
        </w:rPr>
        <w:t xml:space="preserve">Ticket to Fly….</w:t>
      </w:r>
    </w:p>
    <w:p w:rsidP="00000000" w:rsidRPr="00000000" w:rsidR="00000000" w:rsidDel="00000000" w:rsidRDefault="00000000">
      <w:pPr/>
      <w:r w:rsidRPr="00000000" w:rsidR="00000000" w:rsidDel="00000000">
        <w:rPr>
          <w:rFonts w:cs="Papyrus" w:hAnsi="Papyrus" w:eastAsia="Papyrus" w:ascii="Papyrus"/>
          <w:sz w:val="52"/>
          <w:vertAlign w:val="baseline"/>
          <w:rtl w:val="0"/>
        </w:rPr>
        <w:t xml:space="preserve">Name: ______________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951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4758"/>
        <w:gridCol w:w="4758"/>
      </w:tblGrid>
      <w:tr>
        <w:trPr>
          <w:trHeight w:val="410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1)  Which statement correctly compares seismic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P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-waves with seismic 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S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-waves?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(1) 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P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-waves travel faster than 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S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-waves and pass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through Earth’s liquid zones.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(2) 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P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-waves travel faster than 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S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-waves and do not pass through Earth’s liquid zones.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(3) 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P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-waves travel slower than 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S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-waves and pass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through Earth’s liquid zones.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(4) 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P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-waves travel slower than 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S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-waves and do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not pass through Earth’s liquid zones.</w:t>
            </w:r>
            <w:r w:rsidRPr="00000000" w:rsidR="00000000" w:rsidDel="00000000">
              <w:rPr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2) A seismograph station recorded the arrival of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the first 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P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 at 7:32 p.m. from an earthquake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that occurred 4000 kilometers away. What time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was it at the station when the earthquake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occurred?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(1) 7:20 p.m.      (3) 7:32 p.m.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(2) 7:25 p.m.      (4) 7:39 p.m.</w:t>
            </w:r>
            <w:r w:rsidRPr="00000000" w:rsidR="00000000" w:rsidDel="00000000">
              <w:rPr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3) An earthquake’s first 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P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 arrives at a seismic station at 12:00:00. This 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P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 has traveled 6000 kilometers from the epicenter. At what time will the first </w:t>
            </w: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vertAlign w:val="baseline"/>
                <w:rtl w:val="0"/>
              </w:rPr>
              <w:t xml:space="preserve">S</w:t>
            </w:r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-wave from the same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earthquake arrive at the seismic station?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(1) 11:52:20      (3) 12:09:20</w:t>
              <w:br w:type="textWrapping"/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NewCaledonia" w:hAnsi="NewCaledonia" w:eastAsia="NewCaledonia" w:ascii="NewCaledonia"/>
                <w:sz w:val="22"/>
                <w:vertAlign w:val="baseline"/>
                <w:rtl w:val="0"/>
              </w:rPr>
              <w:t xml:space="preserve">(2) 12:07:40      (4) 12:17:00</w:t>
            </w:r>
          </w:p>
        </w:tc>
      </w:tr>
    </w:tbl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</w:r>
    </w:p>
    <w:sectPr>
      <w:pgSz w:w="12240" w:h="15840"/>
      <w:pgMar w:left="1296" w:right="1296" w:top="1008" w:bottom="86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NewCaledonia"/>
  <w:font w:name="Papyru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 S wave ticket to fly.doc.docx</dc:title>
</cp:coreProperties>
</file>