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64" w:rsidRDefault="002629EC" w:rsidP="002629EC">
      <w:pPr>
        <w:pStyle w:val="NoSpacing"/>
        <w:rPr>
          <w:rFonts w:ascii="Georgia" w:hAnsi="Georgia"/>
        </w:rPr>
      </w:pPr>
      <w:r>
        <w:rPr>
          <w:rFonts w:ascii="Georgia" w:hAnsi="Georgia"/>
        </w:rPr>
        <w:t xml:space="preserve">Upper six </w:t>
      </w:r>
    </w:p>
    <w:p w:rsidR="002629EC" w:rsidRDefault="002629EC" w:rsidP="002629EC">
      <w:pPr>
        <w:pStyle w:val="NoSpacing"/>
        <w:rPr>
          <w:rFonts w:ascii="Georgia" w:hAnsi="Georgia"/>
        </w:rPr>
      </w:pPr>
      <w:r>
        <w:rPr>
          <w:rFonts w:ascii="Georgia" w:hAnsi="Georgia"/>
        </w:rPr>
        <w:t>Lab #                                                                                                                                               19/11/08.</w:t>
      </w:r>
    </w:p>
    <w:p w:rsidR="002629EC" w:rsidRDefault="002629EC" w:rsidP="002629EC">
      <w:pPr>
        <w:pStyle w:val="NoSpacing"/>
        <w:rPr>
          <w:rFonts w:ascii="Georgia" w:hAnsi="Georgia"/>
        </w:rPr>
      </w:pPr>
    </w:p>
    <w:p w:rsidR="002629EC" w:rsidRDefault="002629EC" w:rsidP="002629EC">
      <w:pPr>
        <w:pStyle w:val="NoSpacing"/>
        <w:rPr>
          <w:rFonts w:ascii="Georgia" w:hAnsi="Georgia"/>
        </w:rPr>
      </w:pPr>
      <w:r>
        <w:rPr>
          <w:rFonts w:ascii="Georgia" w:hAnsi="Georgia"/>
        </w:rPr>
        <w:t>TITLE: To determine the accuracy and precision of measurements using a burette, a pipette and a measuring cylinder.</w:t>
      </w:r>
    </w:p>
    <w:p w:rsidR="002629EC" w:rsidRDefault="002629EC" w:rsidP="002629EC">
      <w:pPr>
        <w:pStyle w:val="NoSpacing"/>
        <w:rPr>
          <w:rFonts w:ascii="Georgia" w:hAnsi="Georgia"/>
        </w:rPr>
      </w:pPr>
    </w:p>
    <w:p w:rsidR="002629EC" w:rsidRDefault="00A82718" w:rsidP="002629EC">
      <w:pPr>
        <w:pStyle w:val="NoSpacing"/>
        <w:rPr>
          <w:rFonts w:ascii="Georgia" w:hAnsi="Georgia"/>
        </w:rPr>
      </w:pPr>
      <w:r>
        <w:rPr>
          <w:rFonts w:ascii="Georgia" w:hAnsi="Georgia"/>
        </w:rPr>
        <w:t>APPARATUS &amp; MA</w:t>
      </w:r>
      <w:r w:rsidR="002629EC">
        <w:rPr>
          <w:rFonts w:ascii="Georgia" w:hAnsi="Georgia"/>
        </w:rPr>
        <w:t>TERIALS:</w:t>
      </w:r>
    </w:p>
    <w:p w:rsidR="002629EC" w:rsidRDefault="002629EC" w:rsidP="002629EC">
      <w:pPr>
        <w:pStyle w:val="NoSpacing"/>
        <w:rPr>
          <w:rFonts w:ascii="Georgia" w:hAnsi="Georgia"/>
        </w:rPr>
      </w:pPr>
      <w:r>
        <w:rPr>
          <w:rFonts w:ascii="Georgia" w:hAnsi="Georgia"/>
        </w:rPr>
        <w:t xml:space="preserve">                 1 50cm3 Class B burette</w:t>
      </w:r>
    </w:p>
    <w:p w:rsidR="002629EC" w:rsidRDefault="002629EC" w:rsidP="002629EC">
      <w:pPr>
        <w:pStyle w:val="NoSpacing"/>
        <w:rPr>
          <w:rFonts w:ascii="Georgia" w:hAnsi="Georgia"/>
        </w:rPr>
      </w:pPr>
      <w:r>
        <w:rPr>
          <w:rFonts w:ascii="Georgia" w:hAnsi="Georgia"/>
        </w:rPr>
        <w:t xml:space="preserve">                 1 10cm3 graduated pipette</w:t>
      </w:r>
    </w:p>
    <w:p w:rsidR="002629EC" w:rsidRDefault="002629EC" w:rsidP="002629EC">
      <w:pPr>
        <w:pStyle w:val="NoSpacing"/>
        <w:rPr>
          <w:rFonts w:ascii="Georgia" w:hAnsi="Georgia"/>
        </w:rPr>
      </w:pPr>
      <w:r>
        <w:rPr>
          <w:rFonts w:ascii="Georgia" w:hAnsi="Georgia"/>
        </w:rPr>
        <w:t xml:space="preserve">                 1 10 cm3 measuring cylinder</w:t>
      </w:r>
    </w:p>
    <w:p w:rsidR="002629EC" w:rsidRDefault="002629EC" w:rsidP="002629EC">
      <w:pPr>
        <w:pStyle w:val="NoSpacing"/>
        <w:rPr>
          <w:rFonts w:ascii="Georgia" w:hAnsi="Georgia"/>
        </w:rPr>
      </w:pPr>
      <w:r>
        <w:rPr>
          <w:rFonts w:ascii="Georgia" w:hAnsi="Georgia"/>
        </w:rPr>
        <w:t xml:space="preserve">                 9 vials and stoppers</w:t>
      </w:r>
    </w:p>
    <w:p w:rsidR="002629EC" w:rsidRDefault="002629EC" w:rsidP="002629EC">
      <w:pPr>
        <w:pStyle w:val="NoSpacing"/>
        <w:rPr>
          <w:rFonts w:ascii="Georgia" w:hAnsi="Georgia"/>
        </w:rPr>
      </w:pPr>
      <w:r>
        <w:rPr>
          <w:rFonts w:ascii="Georgia" w:hAnsi="Georgia"/>
        </w:rPr>
        <w:t xml:space="preserve">                Top loading balance</w:t>
      </w:r>
    </w:p>
    <w:p w:rsidR="002629EC" w:rsidRDefault="002629EC" w:rsidP="002629EC">
      <w:pPr>
        <w:pStyle w:val="NoSpacing"/>
        <w:rPr>
          <w:rFonts w:ascii="Georgia" w:hAnsi="Georgia"/>
        </w:rPr>
      </w:pPr>
      <w:r>
        <w:rPr>
          <w:rFonts w:ascii="Georgia" w:hAnsi="Georgia"/>
        </w:rPr>
        <w:t xml:space="preserve">                Distilled water</w:t>
      </w:r>
    </w:p>
    <w:p w:rsidR="002629EC" w:rsidRDefault="002629EC" w:rsidP="002629EC">
      <w:pPr>
        <w:pStyle w:val="NoSpacing"/>
        <w:rPr>
          <w:rFonts w:ascii="Georgia" w:hAnsi="Georgia"/>
        </w:rPr>
      </w:pPr>
      <w:r>
        <w:rPr>
          <w:rFonts w:ascii="Georgia" w:hAnsi="Georgia"/>
        </w:rPr>
        <w:t xml:space="preserve">                Pipette filler</w:t>
      </w:r>
    </w:p>
    <w:p w:rsidR="002629EC" w:rsidRDefault="002629EC" w:rsidP="002629EC">
      <w:pPr>
        <w:pStyle w:val="NoSpacing"/>
        <w:rPr>
          <w:rFonts w:ascii="Georgia" w:hAnsi="Georgia"/>
        </w:rPr>
      </w:pPr>
      <w:r>
        <w:rPr>
          <w:rFonts w:ascii="Georgia" w:hAnsi="Georgia"/>
        </w:rPr>
        <w:t xml:space="preserve">                Small beaker</w:t>
      </w:r>
    </w:p>
    <w:p w:rsidR="002629EC" w:rsidRDefault="002629EC" w:rsidP="002629EC">
      <w:pPr>
        <w:pStyle w:val="NoSpacing"/>
        <w:rPr>
          <w:rFonts w:ascii="Georgia" w:hAnsi="Georgia"/>
        </w:rPr>
      </w:pPr>
    </w:p>
    <w:p w:rsidR="002629EC" w:rsidRDefault="002629EC" w:rsidP="002629EC">
      <w:pPr>
        <w:pStyle w:val="NoSpacing"/>
        <w:rPr>
          <w:rFonts w:ascii="Georgia" w:hAnsi="Georgia"/>
        </w:rPr>
      </w:pPr>
      <w:r>
        <w:rPr>
          <w:rFonts w:ascii="Georgia" w:hAnsi="Georgia"/>
        </w:rPr>
        <w:t>METHOD:</w:t>
      </w:r>
      <w:r>
        <w:rPr>
          <w:rFonts w:ascii="Georgia" w:hAnsi="Georgia"/>
        </w:rPr>
        <w:tab/>
      </w:r>
    </w:p>
    <w:p w:rsidR="002629EC" w:rsidRDefault="002629EC" w:rsidP="002629EC">
      <w:pPr>
        <w:pStyle w:val="NoSpacing"/>
        <w:rPr>
          <w:rFonts w:ascii="Georgia" w:hAnsi="Georgia"/>
        </w:rPr>
      </w:pPr>
    </w:p>
    <w:p w:rsidR="002629EC" w:rsidRDefault="002629EC" w:rsidP="002629EC">
      <w:pPr>
        <w:pStyle w:val="NoSpacing"/>
        <w:numPr>
          <w:ilvl w:val="0"/>
          <w:numId w:val="1"/>
        </w:numPr>
        <w:rPr>
          <w:rFonts w:ascii="Georgia" w:hAnsi="Georgia"/>
        </w:rPr>
      </w:pPr>
      <w:r>
        <w:rPr>
          <w:rFonts w:ascii="Georgia" w:hAnsi="Georgia"/>
        </w:rPr>
        <w:t>Wash all apparatus clean with distilled water. Label empty sample vials</w:t>
      </w:r>
      <w:r w:rsidR="00A82718">
        <w:rPr>
          <w:rFonts w:ascii="Georgia" w:hAnsi="Georgia"/>
        </w:rPr>
        <w:t>.</w:t>
      </w:r>
    </w:p>
    <w:p w:rsidR="00A82718" w:rsidRDefault="00A82718" w:rsidP="00A82718">
      <w:pPr>
        <w:pStyle w:val="NoSpacing"/>
        <w:numPr>
          <w:ilvl w:val="0"/>
          <w:numId w:val="1"/>
        </w:numPr>
        <w:rPr>
          <w:rFonts w:ascii="Georgia" w:hAnsi="Georgia"/>
        </w:rPr>
      </w:pPr>
      <w:r>
        <w:rPr>
          <w:rFonts w:ascii="Georgia" w:hAnsi="Georgia"/>
        </w:rPr>
        <w:t>Weigh the empty vials with their stoppers. ( be sure not to interchange the stoppers of the vials)</w:t>
      </w:r>
    </w:p>
    <w:p w:rsidR="00A82718" w:rsidRDefault="00A82718" w:rsidP="00A82718">
      <w:pPr>
        <w:pStyle w:val="NoSpacing"/>
        <w:numPr>
          <w:ilvl w:val="0"/>
          <w:numId w:val="1"/>
        </w:numPr>
        <w:rPr>
          <w:rFonts w:ascii="Georgia" w:hAnsi="Georgia"/>
        </w:rPr>
      </w:pPr>
      <w:r>
        <w:rPr>
          <w:rFonts w:ascii="Georgia" w:hAnsi="Georgia"/>
        </w:rPr>
        <w:t xml:space="preserve">Use the graduated pipette, measuring cylinder and the burette to transfer 10cm3 of the distilled water into different sample vials. Stopper the vials and weigh and record the loaded masses. </w:t>
      </w:r>
    </w:p>
    <w:p w:rsidR="00A82718" w:rsidRDefault="00A82718" w:rsidP="00A82718">
      <w:pPr>
        <w:pStyle w:val="NoSpacing"/>
        <w:numPr>
          <w:ilvl w:val="0"/>
          <w:numId w:val="1"/>
        </w:numPr>
        <w:rPr>
          <w:rFonts w:ascii="Georgia" w:hAnsi="Georgia"/>
        </w:rPr>
      </w:pPr>
      <w:r>
        <w:rPr>
          <w:rFonts w:ascii="Georgia" w:hAnsi="Georgia"/>
        </w:rPr>
        <w:t>Repeat this procedure until three loaded sample vials were obtained for each piece of measuring equipment.</w:t>
      </w:r>
    </w:p>
    <w:p w:rsidR="00A82718" w:rsidRDefault="00A82718" w:rsidP="00A82718">
      <w:pPr>
        <w:pStyle w:val="NoSpacing"/>
        <w:numPr>
          <w:ilvl w:val="0"/>
          <w:numId w:val="1"/>
        </w:numPr>
        <w:rPr>
          <w:rFonts w:ascii="Georgia" w:hAnsi="Georgia"/>
        </w:rPr>
      </w:pPr>
      <w:r>
        <w:rPr>
          <w:rFonts w:ascii="Georgia" w:hAnsi="Georgia"/>
        </w:rPr>
        <w:t>Tabulate all results.</w:t>
      </w:r>
    </w:p>
    <w:p w:rsidR="00A82718" w:rsidRDefault="00A82718" w:rsidP="00A82718">
      <w:pPr>
        <w:pStyle w:val="NoSpacing"/>
        <w:ind w:left="360"/>
        <w:rPr>
          <w:rFonts w:ascii="Georgia" w:hAnsi="Georgia"/>
        </w:rPr>
      </w:pPr>
    </w:p>
    <w:p w:rsidR="00A82718" w:rsidRDefault="00A82718" w:rsidP="00A82718">
      <w:pPr>
        <w:pStyle w:val="NoSpacing"/>
        <w:ind w:left="360"/>
        <w:rPr>
          <w:rFonts w:ascii="Georgia" w:hAnsi="Georgia"/>
        </w:rPr>
      </w:pPr>
    </w:p>
    <w:p w:rsidR="00A82718" w:rsidRDefault="00A82718" w:rsidP="00A82718">
      <w:pPr>
        <w:pStyle w:val="NoSpacing"/>
        <w:rPr>
          <w:rFonts w:ascii="Georgia" w:hAnsi="Georgia"/>
        </w:rPr>
      </w:pPr>
      <w:r>
        <w:rPr>
          <w:rFonts w:ascii="Georgia" w:hAnsi="Georgia"/>
        </w:rPr>
        <w:t>TREATMENT OF RESULTS</w:t>
      </w:r>
    </w:p>
    <w:p w:rsidR="00A82718" w:rsidRDefault="00A82718" w:rsidP="00A82718">
      <w:pPr>
        <w:pStyle w:val="NoSpacing"/>
        <w:rPr>
          <w:rFonts w:ascii="Georgia" w:hAnsi="Georgia"/>
        </w:rPr>
      </w:pPr>
      <w:r>
        <w:rPr>
          <w:rFonts w:ascii="Georgia" w:hAnsi="Georgia"/>
        </w:rPr>
        <w:t>Tabulate all results.</w:t>
      </w:r>
    </w:p>
    <w:p w:rsidR="00A82718" w:rsidRDefault="00A82718" w:rsidP="00A82718">
      <w:pPr>
        <w:pStyle w:val="NoSpacing"/>
        <w:rPr>
          <w:rFonts w:ascii="Georgia" w:hAnsi="Georgia"/>
        </w:rPr>
      </w:pPr>
      <w:r>
        <w:rPr>
          <w:rFonts w:ascii="Georgia" w:hAnsi="Georgia"/>
        </w:rPr>
        <w:t xml:space="preserve">For EACH piece of measuring apparatus, </w:t>
      </w:r>
      <w:r w:rsidR="00332A1F">
        <w:rPr>
          <w:rFonts w:ascii="Georgia" w:hAnsi="Georgia"/>
        </w:rPr>
        <w:t>calculate</w:t>
      </w:r>
    </w:p>
    <w:p w:rsidR="00332A1F" w:rsidRDefault="00332A1F" w:rsidP="00332A1F">
      <w:pPr>
        <w:pStyle w:val="NoSpacing"/>
        <w:numPr>
          <w:ilvl w:val="0"/>
          <w:numId w:val="2"/>
        </w:numPr>
        <w:rPr>
          <w:rFonts w:ascii="Georgia" w:hAnsi="Georgia"/>
        </w:rPr>
      </w:pPr>
      <w:r>
        <w:rPr>
          <w:rFonts w:ascii="Georgia" w:hAnsi="Georgia"/>
        </w:rPr>
        <w:t>Mean</w:t>
      </w:r>
    </w:p>
    <w:p w:rsidR="00332A1F" w:rsidRDefault="00332A1F" w:rsidP="00332A1F">
      <w:pPr>
        <w:pStyle w:val="NoSpacing"/>
        <w:numPr>
          <w:ilvl w:val="0"/>
          <w:numId w:val="2"/>
        </w:numPr>
        <w:rPr>
          <w:rFonts w:ascii="Georgia" w:hAnsi="Georgia"/>
        </w:rPr>
      </w:pPr>
      <w:r>
        <w:rPr>
          <w:rFonts w:ascii="Georgia" w:hAnsi="Georgia"/>
        </w:rPr>
        <w:t>Standard deviation</w:t>
      </w:r>
    </w:p>
    <w:p w:rsidR="00332A1F" w:rsidRDefault="00332A1F" w:rsidP="00332A1F">
      <w:pPr>
        <w:pStyle w:val="NoSpacing"/>
        <w:rPr>
          <w:rFonts w:ascii="Georgia" w:hAnsi="Georgia"/>
        </w:rPr>
      </w:pPr>
    </w:p>
    <w:p w:rsidR="00332A1F" w:rsidRDefault="00332A1F" w:rsidP="00332A1F">
      <w:pPr>
        <w:pStyle w:val="NoSpacing"/>
        <w:rPr>
          <w:rFonts w:ascii="Georgia" w:hAnsi="Georgia"/>
        </w:rPr>
      </w:pPr>
      <w:r>
        <w:rPr>
          <w:rFonts w:ascii="Georgia" w:hAnsi="Georgia"/>
        </w:rPr>
        <w:t>DISCUSSION</w:t>
      </w:r>
    </w:p>
    <w:p w:rsidR="00332A1F" w:rsidRPr="00A82718" w:rsidRDefault="00332A1F" w:rsidP="00332A1F">
      <w:pPr>
        <w:pStyle w:val="NoSpacing"/>
        <w:rPr>
          <w:rFonts w:ascii="Georgia" w:hAnsi="Georgia"/>
        </w:rPr>
      </w:pPr>
      <w:r>
        <w:rPr>
          <w:rFonts w:ascii="Georgia" w:hAnsi="Georgia"/>
        </w:rPr>
        <w:t xml:space="preserve">    From your results, determine the most accurate and the most precise piece of equipment ought to be used for determining volumetric measurements. Is there any error associated with the use of these pieces of apparatus for such a determination? Is there a way to experimentally determine this error?</w:t>
      </w:r>
    </w:p>
    <w:sectPr w:rsidR="00332A1F" w:rsidRPr="00A82718" w:rsidSect="00E21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E20"/>
    <w:multiLevelType w:val="hybridMultilevel"/>
    <w:tmpl w:val="ED1C0658"/>
    <w:lvl w:ilvl="0" w:tplc="0E38C938">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B204305"/>
    <w:multiLevelType w:val="hybridMultilevel"/>
    <w:tmpl w:val="E722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9EC"/>
    <w:rsid w:val="002629EC"/>
    <w:rsid w:val="00332A1F"/>
    <w:rsid w:val="00A82718"/>
    <w:rsid w:val="00E21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9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STF085029</dc:creator>
  <cp:lastModifiedBy>STF085029</cp:lastModifiedBy>
  <cp:revision>1</cp:revision>
  <dcterms:created xsi:type="dcterms:W3CDTF">2008-11-19T13:31:00Z</dcterms:created>
  <dcterms:modified xsi:type="dcterms:W3CDTF">2008-11-19T13:56:00Z</dcterms:modified>
</cp:coreProperties>
</file>